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BEC46" w14:textId="77777777" w:rsidR="00B86B7A" w:rsidRPr="00AF1564" w:rsidRDefault="00D224B6" w:rsidP="00AF1564">
      <w:pPr>
        <w:spacing w:after="0"/>
        <w:jc w:val="center"/>
        <w:rPr>
          <w:rFonts w:ascii="Arial" w:hAnsi="Arial" w:cs="Arial"/>
          <w:b/>
          <w:sz w:val="36"/>
          <w:szCs w:val="24"/>
        </w:rPr>
      </w:pPr>
      <w:r w:rsidRPr="00AF1564">
        <w:rPr>
          <w:rFonts w:ascii="Arial" w:hAnsi="Arial" w:cs="Arial"/>
          <w:b/>
          <w:sz w:val="36"/>
          <w:szCs w:val="24"/>
        </w:rPr>
        <w:t xml:space="preserve">Wisconsin Medicaid Fraud, Waste &amp; Abuse </w:t>
      </w:r>
    </w:p>
    <w:p w14:paraId="7D70B7F2" w14:textId="6686684B" w:rsidR="00474D7F" w:rsidRPr="00AF1564" w:rsidRDefault="00D224B6" w:rsidP="00AF156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F1564">
        <w:rPr>
          <w:rFonts w:ascii="Arial" w:hAnsi="Arial" w:cs="Arial"/>
          <w:b/>
          <w:sz w:val="36"/>
          <w:szCs w:val="24"/>
        </w:rPr>
        <w:t>How to Recognize &amp; Report</w:t>
      </w:r>
    </w:p>
    <w:p w14:paraId="684DB9CB" w14:textId="77777777" w:rsidR="00474D7F" w:rsidRPr="00AF1564" w:rsidRDefault="00D224B6" w:rsidP="0085670A">
      <w:pPr>
        <w:jc w:val="center"/>
        <w:rPr>
          <w:rFonts w:ascii="Arial" w:hAnsi="Arial" w:cs="Arial"/>
          <w:sz w:val="26"/>
          <w:szCs w:val="26"/>
        </w:rPr>
      </w:pPr>
      <w:r w:rsidRPr="00AF1564">
        <w:rPr>
          <w:rFonts w:ascii="Arial" w:hAnsi="Arial" w:cs="Arial"/>
          <w:i/>
          <w:sz w:val="26"/>
          <w:szCs w:val="26"/>
        </w:rPr>
        <w:t>For members, families, participant employers, and providers in Wisconsin</w:t>
      </w:r>
    </w:p>
    <w:p w14:paraId="38D36331" w14:textId="77777777" w:rsidR="00474D7F" w:rsidRPr="00B86B7A" w:rsidRDefault="00D224B6">
      <w:pPr>
        <w:rPr>
          <w:rFonts w:ascii="Arial" w:hAnsi="Arial" w:cs="Arial"/>
          <w:sz w:val="28"/>
          <w:szCs w:val="28"/>
        </w:rPr>
      </w:pPr>
      <w:r w:rsidRPr="00B86B7A">
        <w:rPr>
          <w:rFonts w:ascii="Arial" w:hAnsi="Arial" w:cs="Arial"/>
          <w:b/>
          <w:sz w:val="28"/>
          <w:szCs w:val="28"/>
        </w:rPr>
        <w:t>What do “fraud,” “waste,” and “abuse” mean?</w:t>
      </w:r>
    </w:p>
    <w:p w14:paraId="59FB7C87" w14:textId="5D5836FF" w:rsidR="006549E5" w:rsidRPr="00107ADB" w:rsidRDefault="00130CC3" w:rsidP="00B340F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Medicaid </w:t>
      </w:r>
      <w:r w:rsidR="00D224B6" w:rsidRPr="00107ADB">
        <w:rPr>
          <w:rFonts w:ascii="Arial" w:hAnsi="Arial" w:cs="Arial"/>
          <w:b/>
          <w:sz w:val="24"/>
          <w:szCs w:val="24"/>
        </w:rPr>
        <w:t xml:space="preserve">Fraud: </w:t>
      </w:r>
    </w:p>
    <w:p w14:paraId="78EEE2A5" w14:textId="77777777" w:rsidR="006549E5" w:rsidRPr="002674E0" w:rsidRDefault="00D224B6" w:rsidP="006549E5">
      <w:pPr>
        <w:pStyle w:val="ListParagraph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107ADB">
        <w:rPr>
          <w:rFonts w:ascii="Arial" w:hAnsi="Arial" w:cs="Arial"/>
          <w:sz w:val="24"/>
          <w:szCs w:val="24"/>
        </w:rPr>
        <w:t xml:space="preserve">An intentional deception or misrepresentation </w:t>
      </w:r>
      <w:proofErr w:type="gramStart"/>
      <w:r w:rsidRPr="00107ADB">
        <w:rPr>
          <w:rFonts w:ascii="Arial" w:hAnsi="Arial" w:cs="Arial"/>
          <w:sz w:val="24"/>
          <w:szCs w:val="24"/>
        </w:rPr>
        <w:t>made</w:t>
      </w:r>
      <w:proofErr w:type="gramEnd"/>
      <w:r w:rsidRPr="00107ADB">
        <w:rPr>
          <w:rFonts w:ascii="Arial" w:hAnsi="Arial" w:cs="Arial"/>
          <w:sz w:val="24"/>
          <w:szCs w:val="24"/>
        </w:rPr>
        <w:t xml:space="preserve"> to obtain an unauthorized benefit. </w:t>
      </w:r>
    </w:p>
    <w:p w14:paraId="0BE45C2C" w14:textId="4D74124D" w:rsidR="00D64C05" w:rsidRPr="002674E0" w:rsidRDefault="00D1514C" w:rsidP="006549E5">
      <w:pPr>
        <w:pStyle w:val="ListParagraph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107ADB">
        <w:rPr>
          <w:rFonts w:ascii="Arial" w:hAnsi="Arial" w:cs="Arial"/>
          <w:sz w:val="24"/>
          <w:szCs w:val="24"/>
        </w:rPr>
        <w:t>This means</w:t>
      </w:r>
      <w:r w:rsidR="00D64C05" w:rsidRPr="00107ADB">
        <w:rPr>
          <w:rFonts w:ascii="Arial" w:hAnsi="Arial" w:cs="Arial"/>
          <w:sz w:val="24"/>
          <w:szCs w:val="24"/>
        </w:rPr>
        <w:t xml:space="preserve"> when someone </w:t>
      </w:r>
      <w:r w:rsidR="00D64C05" w:rsidRPr="00107ADB">
        <w:rPr>
          <w:rFonts w:ascii="Arial" w:hAnsi="Arial" w:cs="Arial"/>
          <w:b/>
          <w:bCs/>
          <w:sz w:val="24"/>
          <w:szCs w:val="24"/>
        </w:rPr>
        <w:t>lies or tricks</w:t>
      </w:r>
      <w:r w:rsidR="00D64C05" w:rsidRPr="00107ADB">
        <w:rPr>
          <w:rFonts w:ascii="Arial" w:hAnsi="Arial" w:cs="Arial"/>
          <w:sz w:val="24"/>
          <w:szCs w:val="24"/>
        </w:rPr>
        <w:t xml:space="preserve"> Medicaid to get money or services they </w:t>
      </w:r>
      <w:r w:rsidR="00D64C05" w:rsidRPr="00107ADB">
        <w:rPr>
          <w:rFonts w:ascii="Arial" w:hAnsi="Arial" w:cs="Arial"/>
          <w:b/>
          <w:bCs/>
          <w:sz w:val="24"/>
          <w:szCs w:val="24"/>
        </w:rPr>
        <w:t>shouldn’t get</w:t>
      </w:r>
      <w:r w:rsidR="00D64C05" w:rsidRPr="00107ADB">
        <w:rPr>
          <w:rFonts w:ascii="Arial" w:hAnsi="Arial" w:cs="Arial"/>
          <w:sz w:val="24"/>
          <w:szCs w:val="24"/>
        </w:rPr>
        <w:t>.</w:t>
      </w:r>
    </w:p>
    <w:p w14:paraId="46B4517E" w14:textId="77777777" w:rsidR="006F3E73" w:rsidRDefault="002674E0" w:rsidP="002674E0">
      <w:pPr>
        <w:pStyle w:val="ListParagraph"/>
        <w:numPr>
          <w:ilvl w:val="1"/>
          <w:numId w:val="10"/>
        </w:num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 w:rsidRPr="00107ADB">
        <w:rPr>
          <w:rFonts w:ascii="Arial" w:eastAsia="Times New Roman" w:hAnsi="Arial" w:cs="Arial"/>
          <w:i/>
          <w:iCs/>
          <w:sz w:val="24"/>
          <w:szCs w:val="24"/>
        </w:rPr>
        <w:t>Examples:</w:t>
      </w:r>
      <w:r w:rsidRPr="00107ADB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9AD4BE1" w14:textId="2320879E" w:rsidR="006F3E73" w:rsidRPr="004E6F4A" w:rsidRDefault="002674E0" w:rsidP="006F3E73">
      <w:pPr>
        <w:pStyle w:val="ListParagraph"/>
        <w:numPr>
          <w:ilvl w:val="2"/>
          <w:numId w:val="10"/>
        </w:num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 w:rsidRPr="00107ADB">
        <w:rPr>
          <w:rFonts w:ascii="Arial" w:eastAsia="Times New Roman" w:hAnsi="Arial" w:cs="Arial"/>
          <w:sz w:val="24"/>
          <w:szCs w:val="24"/>
        </w:rPr>
        <w:t>Charging for care that</w:t>
      </w:r>
      <w:r w:rsidRPr="004E6F4A">
        <w:rPr>
          <w:rFonts w:ascii="Arial" w:eastAsia="Times New Roman" w:hAnsi="Arial" w:cs="Arial"/>
          <w:sz w:val="24"/>
          <w:szCs w:val="24"/>
        </w:rPr>
        <w:t xml:space="preserve"> </w:t>
      </w:r>
      <w:r w:rsidRPr="003C357B">
        <w:rPr>
          <w:rFonts w:ascii="Arial" w:eastAsia="Times New Roman" w:hAnsi="Arial" w:cs="Arial"/>
          <w:sz w:val="24"/>
          <w:szCs w:val="24"/>
        </w:rPr>
        <w:t>never happened</w:t>
      </w:r>
      <w:r w:rsidR="00E97BFA" w:rsidRPr="003C357B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042D30A" w14:textId="5F4AE918" w:rsidR="006F3E73" w:rsidRDefault="0048135F" w:rsidP="006F3E73">
      <w:pPr>
        <w:pStyle w:val="ListParagraph"/>
        <w:numPr>
          <w:ilvl w:val="2"/>
          <w:numId w:val="10"/>
        </w:num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Char</w:t>
      </w:r>
      <w:r w:rsidR="00A76C79">
        <w:rPr>
          <w:rFonts w:ascii="Arial" w:eastAsia="Times New Roman" w:hAnsi="Arial" w:cs="Arial"/>
          <w:sz w:val="24"/>
          <w:szCs w:val="24"/>
        </w:rPr>
        <w:t>ging for care while the participant is</w:t>
      </w:r>
      <w:r w:rsidR="000A5EBA">
        <w:rPr>
          <w:rFonts w:ascii="Arial" w:eastAsia="Times New Roman" w:hAnsi="Arial" w:cs="Arial"/>
          <w:sz w:val="24"/>
          <w:szCs w:val="24"/>
        </w:rPr>
        <w:t xml:space="preserve"> in the hospital. </w:t>
      </w:r>
    </w:p>
    <w:p w14:paraId="02799F1F" w14:textId="0920B6BA" w:rsidR="00A76C79" w:rsidRDefault="00B42DCC" w:rsidP="006F3E73">
      <w:pPr>
        <w:pStyle w:val="ListParagraph"/>
        <w:numPr>
          <w:ilvl w:val="2"/>
          <w:numId w:val="10"/>
        </w:num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Billing for more hours than </w:t>
      </w:r>
      <w:r w:rsidR="000C18AC">
        <w:rPr>
          <w:rFonts w:ascii="Arial" w:eastAsia="Times New Roman" w:hAnsi="Arial" w:cs="Arial"/>
          <w:sz w:val="24"/>
          <w:szCs w:val="24"/>
        </w:rPr>
        <w:t>worked.</w:t>
      </w:r>
    </w:p>
    <w:p w14:paraId="044DDE45" w14:textId="0373A7D6" w:rsidR="000C18AC" w:rsidRDefault="000C18AC" w:rsidP="006F3E73">
      <w:pPr>
        <w:pStyle w:val="ListParagraph"/>
        <w:numPr>
          <w:ilvl w:val="2"/>
          <w:numId w:val="10"/>
        </w:num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Asking a caregiver to perform tasks that are not approved</w:t>
      </w:r>
      <w:r w:rsidR="006A0C02">
        <w:rPr>
          <w:rFonts w:ascii="Arial" w:eastAsia="Times New Roman" w:hAnsi="Arial" w:cs="Arial"/>
          <w:sz w:val="24"/>
          <w:szCs w:val="24"/>
        </w:rPr>
        <w:t xml:space="preserve"> on the plan. </w:t>
      </w:r>
    </w:p>
    <w:p w14:paraId="5CC4DC51" w14:textId="57FEEE04" w:rsidR="000D739E" w:rsidRDefault="001628B4" w:rsidP="006F3E73">
      <w:pPr>
        <w:pStyle w:val="ListParagraph"/>
        <w:numPr>
          <w:ilvl w:val="2"/>
          <w:numId w:val="10"/>
        </w:num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Requiring, requesting,</w:t>
      </w:r>
      <w:r w:rsidR="008E35B3" w:rsidRPr="008E35B3">
        <w:rPr>
          <w:rFonts w:ascii="Arial" w:eastAsia="Times New Roman" w:hAnsi="Arial" w:cs="Arial"/>
          <w:sz w:val="24"/>
          <w:szCs w:val="24"/>
        </w:rPr>
        <w:t xml:space="preserve"> or accepting any portion of a caregiver’s pay</w:t>
      </w:r>
      <w:r w:rsidR="003A3849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6293A9A" w14:textId="47D3EE34" w:rsidR="006A0C02" w:rsidRDefault="00121129" w:rsidP="00AF1564">
      <w:pPr>
        <w:pStyle w:val="ListParagraph"/>
        <w:numPr>
          <w:ilvl w:val="2"/>
          <w:numId w:val="10"/>
        </w:num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Submitting a time sheet u</w:t>
      </w:r>
      <w:r w:rsidR="00D90AEA">
        <w:rPr>
          <w:rFonts w:ascii="Arial" w:eastAsia="Times New Roman" w:hAnsi="Arial" w:cs="Arial"/>
          <w:sz w:val="24"/>
          <w:szCs w:val="24"/>
        </w:rPr>
        <w:t xml:space="preserve">sing the name of an approved worker to pay </w:t>
      </w:r>
      <w:r w:rsidR="006868A1">
        <w:rPr>
          <w:rFonts w:ascii="Arial" w:eastAsia="Times New Roman" w:hAnsi="Arial" w:cs="Arial"/>
          <w:sz w:val="24"/>
          <w:szCs w:val="24"/>
        </w:rPr>
        <w:t>someone that isn’t eligible or approved to provide Medicaid services.</w:t>
      </w:r>
      <w:r w:rsidR="00CA02D8">
        <w:rPr>
          <w:rFonts w:ascii="Arial" w:eastAsia="Times New Roman" w:hAnsi="Arial" w:cs="Arial"/>
          <w:sz w:val="24"/>
          <w:szCs w:val="24"/>
        </w:rPr>
        <w:t xml:space="preserve"> </w:t>
      </w:r>
      <w:r w:rsidR="006868A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1BC1A72" w14:textId="1E24302C" w:rsidR="00CC5AF8" w:rsidRDefault="00130CC3" w:rsidP="00CC5AF8">
      <w:pPr>
        <w:pStyle w:val="ListParagraph"/>
        <w:numPr>
          <w:ilvl w:val="0"/>
          <w:numId w:val="10"/>
        </w:numPr>
        <w:spacing w:after="0" w:line="300" w:lineRule="atLeast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Medicaid </w:t>
      </w:r>
      <w:r w:rsidR="00CC5AF8" w:rsidRPr="00107ADB">
        <w:rPr>
          <w:rFonts w:ascii="Arial" w:eastAsia="Times New Roman" w:hAnsi="Arial" w:cs="Arial"/>
          <w:b/>
          <w:bCs/>
          <w:sz w:val="24"/>
          <w:szCs w:val="24"/>
        </w:rPr>
        <w:t>Waste</w:t>
      </w:r>
    </w:p>
    <w:p w14:paraId="2B820CA6" w14:textId="5D260C4B" w:rsidR="00380A4B" w:rsidRPr="00107ADB" w:rsidRDefault="00380A4B" w:rsidP="00380A4B">
      <w:pPr>
        <w:pStyle w:val="ListParagraph"/>
        <w:numPr>
          <w:ilvl w:val="1"/>
          <w:numId w:val="10"/>
        </w:numPr>
        <w:spacing w:after="0" w:line="300" w:lineRule="atLeast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Squandering of resources</w:t>
      </w:r>
      <w:r w:rsidR="00647AA3">
        <w:rPr>
          <w:rFonts w:ascii="Arial" w:eastAsia="Times New Roman" w:hAnsi="Arial" w:cs="Arial"/>
          <w:sz w:val="24"/>
          <w:szCs w:val="24"/>
        </w:rPr>
        <w:t xml:space="preserve">—often unintentional errors that lead to overpayments. </w:t>
      </w:r>
    </w:p>
    <w:p w14:paraId="1A6AAE09" w14:textId="48AD6A66" w:rsidR="00B648EA" w:rsidRDefault="00B648EA" w:rsidP="00380A4B">
      <w:pPr>
        <w:pStyle w:val="ListParagraph"/>
        <w:numPr>
          <w:ilvl w:val="1"/>
          <w:numId w:val="10"/>
        </w:num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 w:rsidRPr="00107ADB">
        <w:rPr>
          <w:rFonts w:ascii="Arial" w:eastAsia="Times New Roman" w:hAnsi="Arial" w:cs="Arial"/>
          <w:sz w:val="24"/>
          <w:szCs w:val="24"/>
        </w:rPr>
        <w:t>When money or supplies are used by mistake, which makes costs higher than they should be. These are often errors, not done on purpose.</w:t>
      </w:r>
    </w:p>
    <w:p w14:paraId="33670B5D" w14:textId="1417E072" w:rsidR="00711AED" w:rsidRDefault="00711AED" w:rsidP="00380A4B">
      <w:pPr>
        <w:pStyle w:val="ListParagraph"/>
        <w:numPr>
          <w:ilvl w:val="1"/>
          <w:numId w:val="10"/>
        </w:num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 w:rsidRPr="00107ADB">
        <w:rPr>
          <w:rFonts w:ascii="Arial" w:eastAsia="Times New Roman" w:hAnsi="Arial" w:cs="Arial"/>
          <w:i/>
          <w:iCs/>
          <w:sz w:val="24"/>
          <w:szCs w:val="24"/>
        </w:rPr>
        <w:t>Example:</w:t>
      </w:r>
      <w:r w:rsidRPr="00711AED">
        <w:rPr>
          <w:rFonts w:ascii="Arial" w:eastAsia="Times New Roman" w:hAnsi="Arial" w:cs="Arial"/>
          <w:sz w:val="24"/>
          <w:szCs w:val="24"/>
        </w:rPr>
        <w:t xml:space="preserve"> A billing mistake that pays too much for a service.</w:t>
      </w:r>
    </w:p>
    <w:p w14:paraId="068DABD4" w14:textId="4CCEF240" w:rsidR="00711AED" w:rsidRPr="00107ADB" w:rsidRDefault="00130CC3" w:rsidP="00711AED">
      <w:pPr>
        <w:pStyle w:val="ListParagraph"/>
        <w:numPr>
          <w:ilvl w:val="0"/>
          <w:numId w:val="10"/>
        </w:num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Medicaid </w:t>
      </w:r>
      <w:r w:rsidR="00711AED">
        <w:rPr>
          <w:rFonts w:ascii="Arial" w:eastAsia="Times New Roman" w:hAnsi="Arial" w:cs="Arial"/>
          <w:b/>
          <w:bCs/>
          <w:sz w:val="24"/>
          <w:szCs w:val="24"/>
        </w:rPr>
        <w:t>Abuse</w:t>
      </w:r>
    </w:p>
    <w:p w14:paraId="63E91260" w14:textId="018A3B3A" w:rsidR="00711AED" w:rsidRDefault="00711AED" w:rsidP="00711AED">
      <w:pPr>
        <w:pStyle w:val="ListParagraph"/>
        <w:numPr>
          <w:ilvl w:val="1"/>
          <w:numId w:val="10"/>
        </w:num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 w:rsidRPr="00711AED">
        <w:rPr>
          <w:rFonts w:ascii="Arial" w:eastAsia="Times New Roman" w:hAnsi="Arial" w:cs="Arial"/>
          <w:sz w:val="24"/>
          <w:szCs w:val="24"/>
        </w:rPr>
        <w:t>Practices that are inconsistent with sound fiscal, business, or medical practices and result in unnecessary cost or substandard care.</w:t>
      </w:r>
    </w:p>
    <w:p w14:paraId="2E570A6A" w14:textId="1FF26339" w:rsidR="00711AED" w:rsidRDefault="00911FD9" w:rsidP="00711AED">
      <w:pPr>
        <w:pStyle w:val="ListParagraph"/>
        <w:numPr>
          <w:ilvl w:val="1"/>
          <w:numId w:val="10"/>
        </w:num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 w:rsidRPr="00911FD9">
        <w:rPr>
          <w:rFonts w:ascii="Arial" w:eastAsia="Times New Roman" w:hAnsi="Arial" w:cs="Arial"/>
          <w:sz w:val="24"/>
          <w:szCs w:val="24"/>
        </w:rPr>
        <w:t xml:space="preserve">When someone doesn’t follow good rules for care or </w:t>
      </w:r>
      <w:r w:rsidR="0086292B" w:rsidRPr="00911FD9">
        <w:rPr>
          <w:rFonts w:ascii="Arial" w:eastAsia="Times New Roman" w:hAnsi="Arial" w:cs="Arial"/>
          <w:sz w:val="24"/>
          <w:szCs w:val="24"/>
        </w:rPr>
        <w:t>business</w:t>
      </w:r>
      <w:r w:rsidR="00257F26">
        <w:rPr>
          <w:rFonts w:ascii="Arial" w:eastAsia="Times New Roman" w:hAnsi="Arial" w:cs="Arial"/>
          <w:sz w:val="24"/>
          <w:szCs w:val="24"/>
        </w:rPr>
        <w:t xml:space="preserve"> and</w:t>
      </w:r>
      <w:r w:rsidRPr="00911FD9">
        <w:rPr>
          <w:rFonts w:ascii="Arial" w:eastAsia="Times New Roman" w:hAnsi="Arial" w:cs="Arial"/>
          <w:sz w:val="24"/>
          <w:szCs w:val="24"/>
        </w:rPr>
        <w:t xml:space="preserve"> </w:t>
      </w:r>
      <w:r w:rsidR="00257F26">
        <w:rPr>
          <w:rFonts w:ascii="Arial" w:eastAsia="Times New Roman" w:hAnsi="Arial" w:cs="Arial"/>
          <w:sz w:val="24"/>
          <w:szCs w:val="24"/>
        </w:rPr>
        <w:t xml:space="preserve">it </w:t>
      </w:r>
      <w:r w:rsidRPr="00911FD9">
        <w:rPr>
          <w:rFonts w:ascii="Arial" w:eastAsia="Times New Roman" w:hAnsi="Arial" w:cs="Arial"/>
          <w:sz w:val="24"/>
          <w:szCs w:val="24"/>
        </w:rPr>
        <w:t>causes extra costs or poor</w:t>
      </w:r>
      <w:r w:rsidRPr="00911FD9">
        <w:rPr>
          <w:rFonts w:ascii="Cambria Math" w:eastAsia="Times New Roman" w:hAnsi="Cambria Math" w:cs="Cambria Math"/>
          <w:sz w:val="24"/>
          <w:szCs w:val="24"/>
        </w:rPr>
        <w:t>‑</w:t>
      </w:r>
      <w:r w:rsidRPr="00911FD9">
        <w:rPr>
          <w:rFonts w:ascii="Arial" w:eastAsia="Times New Roman" w:hAnsi="Arial" w:cs="Arial"/>
          <w:sz w:val="24"/>
          <w:szCs w:val="24"/>
        </w:rPr>
        <w:t>quality care.</w:t>
      </w:r>
    </w:p>
    <w:p w14:paraId="77A8593C" w14:textId="570398E0" w:rsidR="00911FD9" w:rsidRPr="00B648EA" w:rsidRDefault="00766BDA" w:rsidP="00107ADB">
      <w:pPr>
        <w:pStyle w:val="ListParagraph"/>
        <w:numPr>
          <w:ilvl w:val="1"/>
          <w:numId w:val="10"/>
        </w:numPr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 w:rsidRPr="00107ADB">
        <w:rPr>
          <w:rFonts w:ascii="Arial" w:eastAsia="Times New Roman" w:hAnsi="Arial" w:cs="Arial"/>
          <w:i/>
          <w:iCs/>
          <w:sz w:val="24"/>
          <w:szCs w:val="24"/>
        </w:rPr>
        <w:t>Example:</w:t>
      </w:r>
      <w:r w:rsidRPr="00766BDA">
        <w:rPr>
          <w:rFonts w:ascii="Arial" w:eastAsia="Times New Roman" w:hAnsi="Arial" w:cs="Arial"/>
          <w:sz w:val="24"/>
          <w:szCs w:val="24"/>
        </w:rPr>
        <w:t xml:space="preserve"> Providing care that isn’t medically needed or doesn’t meet professional standards.</w:t>
      </w:r>
    </w:p>
    <w:p w14:paraId="1687C749" w14:textId="77777777" w:rsidR="00474D7F" w:rsidRPr="00B86B7A" w:rsidRDefault="00D224B6" w:rsidP="0085670A">
      <w:pPr>
        <w:spacing w:before="240"/>
        <w:rPr>
          <w:rFonts w:ascii="Arial" w:hAnsi="Arial" w:cs="Arial"/>
          <w:sz w:val="28"/>
          <w:szCs w:val="28"/>
        </w:rPr>
      </w:pPr>
      <w:r w:rsidRPr="00B86B7A">
        <w:rPr>
          <w:rFonts w:ascii="Arial" w:hAnsi="Arial" w:cs="Arial"/>
          <w:b/>
          <w:sz w:val="28"/>
          <w:szCs w:val="28"/>
        </w:rPr>
        <w:t>How to report suspected fraud, waste, or abuse (public)</w:t>
      </w:r>
    </w:p>
    <w:p w14:paraId="6024D468" w14:textId="53391171" w:rsidR="00474D7F" w:rsidRPr="00B86B7A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 xml:space="preserve">Call the Wisconsin Department of Health Services (DHS) Office of the Inspector General (OIG) hotline: </w:t>
      </w:r>
      <w:hyperlink r:id="rId11"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877</w:t>
        </w:r>
        <w:r w:rsidR="00474D7F" w:rsidRPr="00B86B7A">
          <w:rPr>
            <w:rFonts w:ascii="Cambria Math" w:hAnsi="Cambria Math" w:cs="Cambria Math"/>
            <w:color w:val="0563C1"/>
            <w:sz w:val="24"/>
            <w:szCs w:val="24"/>
            <w:u w:val="single"/>
          </w:rPr>
          <w:t>‑</w:t>
        </w:r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865</w:t>
        </w:r>
        <w:r w:rsidR="00474D7F" w:rsidRPr="00B86B7A">
          <w:rPr>
            <w:rFonts w:ascii="Cambria Math" w:hAnsi="Cambria Math" w:cs="Cambria Math"/>
            <w:color w:val="0563C1"/>
            <w:sz w:val="24"/>
            <w:szCs w:val="24"/>
            <w:u w:val="single"/>
          </w:rPr>
          <w:t>‑</w:t>
        </w:r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3432</w:t>
        </w:r>
      </w:hyperlink>
      <w:r w:rsidR="00AF1564">
        <w:t xml:space="preserve"> </w:t>
      </w:r>
      <w:r w:rsidR="00AF1564">
        <w:rPr>
          <w:rFonts w:ascii="Arial" w:hAnsi="Arial" w:cs="Arial"/>
          <w:sz w:val="24"/>
          <w:szCs w:val="24"/>
        </w:rPr>
        <w:t>o</w:t>
      </w:r>
      <w:r w:rsidRPr="00B86B7A">
        <w:rPr>
          <w:rFonts w:ascii="Arial" w:hAnsi="Arial" w:cs="Arial"/>
          <w:sz w:val="24"/>
          <w:szCs w:val="24"/>
        </w:rPr>
        <w:t xml:space="preserve">r submit a report online via the DHS OIG portal: </w:t>
      </w:r>
      <w:hyperlink r:id="rId12"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reportfraud.wisconsin.gov</w:t>
        </w:r>
      </w:hyperlink>
    </w:p>
    <w:p w14:paraId="7FF57ACF" w14:textId="77777777" w:rsidR="00474D7F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>You may report anonymously. DHS OIG reviews the information and may conduct audits, refer to law enforcement, or close the case if no action is warranted.</w:t>
      </w:r>
    </w:p>
    <w:p w14:paraId="2A572F6B" w14:textId="4CED13AB" w:rsidR="00766BDA" w:rsidRPr="003C357B" w:rsidRDefault="005B4BAE">
      <w:pPr>
        <w:rPr>
          <w:rFonts w:ascii="Arial" w:hAnsi="Arial" w:cs="Arial"/>
          <w:b/>
          <w:bCs/>
          <w:sz w:val="24"/>
          <w:szCs w:val="24"/>
        </w:rPr>
      </w:pPr>
      <w:r w:rsidRPr="003C357B">
        <w:rPr>
          <w:rFonts w:ascii="Arial" w:hAnsi="Arial" w:cs="Arial"/>
          <w:b/>
          <w:bCs/>
          <w:sz w:val="24"/>
          <w:szCs w:val="24"/>
        </w:rPr>
        <w:t xml:space="preserve">If you recognize that you made </w:t>
      </w:r>
      <w:r w:rsidR="009E05ED" w:rsidRPr="003C357B">
        <w:rPr>
          <w:rFonts w:ascii="Arial" w:hAnsi="Arial" w:cs="Arial"/>
          <w:b/>
          <w:bCs/>
          <w:sz w:val="24"/>
          <w:szCs w:val="24"/>
        </w:rPr>
        <w:t xml:space="preserve">a mistake </w:t>
      </w:r>
      <w:r w:rsidR="009B5495">
        <w:rPr>
          <w:rFonts w:ascii="Arial" w:hAnsi="Arial" w:cs="Arial"/>
          <w:b/>
          <w:bCs/>
          <w:sz w:val="24"/>
          <w:szCs w:val="24"/>
        </w:rPr>
        <w:t>when submitting time</w:t>
      </w:r>
      <w:r w:rsidR="009E05ED" w:rsidRPr="003C357B">
        <w:rPr>
          <w:rFonts w:ascii="Arial" w:hAnsi="Arial" w:cs="Arial"/>
          <w:b/>
          <w:bCs/>
          <w:sz w:val="24"/>
          <w:szCs w:val="24"/>
        </w:rPr>
        <w:t xml:space="preserve">, call Acumen right away so it can be corrected. </w:t>
      </w:r>
      <w:hyperlink r:id="rId13" w:history="1">
        <w:r w:rsidR="00D675CF" w:rsidRPr="003C357B">
          <w:rPr>
            <w:rStyle w:val="Hyperlink"/>
            <w:rFonts w:ascii="Arial" w:hAnsi="Arial" w:cs="Arial"/>
            <w:b/>
            <w:bCs/>
            <w:color w:val="0563C1"/>
            <w:sz w:val="24"/>
            <w:szCs w:val="24"/>
          </w:rPr>
          <w:t>877-901-5826</w:t>
        </w:r>
      </w:hyperlink>
    </w:p>
    <w:p w14:paraId="1B311A13" w14:textId="77777777" w:rsidR="00766BDA" w:rsidRDefault="00766BDA">
      <w:pPr>
        <w:rPr>
          <w:rFonts w:ascii="Arial" w:hAnsi="Arial" w:cs="Arial"/>
          <w:sz w:val="24"/>
          <w:szCs w:val="24"/>
        </w:rPr>
      </w:pPr>
    </w:p>
    <w:p w14:paraId="07756006" w14:textId="77777777" w:rsidR="00474D7F" w:rsidRPr="00B86B7A" w:rsidRDefault="00D224B6">
      <w:pPr>
        <w:rPr>
          <w:rFonts w:ascii="Arial" w:hAnsi="Arial" w:cs="Arial"/>
          <w:sz w:val="28"/>
          <w:szCs w:val="28"/>
        </w:rPr>
      </w:pPr>
      <w:r w:rsidRPr="00B86B7A">
        <w:rPr>
          <w:rFonts w:ascii="Arial" w:hAnsi="Arial" w:cs="Arial"/>
          <w:b/>
          <w:sz w:val="28"/>
          <w:szCs w:val="28"/>
        </w:rPr>
        <w:t>Provider</w:t>
      </w:r>
      <w:r w:rsidRPr="00B86B7A">
        <w:rPr>
          <w:rFonts w:ascii="Cambria Math" w:hAnsi="Cambria Math" w:cs="Cambria Math"/>
          <w:b/>
          <w:sz w:val="28"/>
          <w:szCs w:val="28"/>
        </w:rPr>
        <w:t>‑</w:t>
      </w:r>
      <w:r w:rsidRPr="00B86B7A">
        <w:rPr>
          <w:rFonts w:ascii="Arial" w:hAnsi="Arial" w:cs="Arial"/>
          <w:b/>
          <w:sz w:val="28"/>
          <w:szCs w:val="28"/>
        </w:rPr>
        <w:t>specific reporting (Medicaid provider fraud)</w:t>
      </w:r>
    </w:p>
    <w:p w14:paraId="3CF16D5E" w14:textId="77777777" w:rsidR="00474D7F" w:rsidRPr="00B86B7A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>If you suspect provider fraud (for example, billing for services not rendered, upcoding, or kickbacks), you may also contact:</w:t>
      </w:r>
    </w:p>
    <w:p w14:paraId="14FD88EA" w14:textId="77777777" w:rsidR="00474D7F" w:rsidRPr="00B86B7A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 xml:space="preserve">• Wisconsin Department of Justice – Medicaid Fraud Control &amp; Elder Abuse Unit (MFCEAU) hotline: </w:t>
      </w:r>
      <w:hyperlink r:id="rId14"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1</w:t>
        </w:r>
        <w:r w:rsidR="00474D7F" w:rsidRPr="00B86B7A">
          <w:rPr>
            <w:rFonts w:ascii="Cambria Math" w:hAnsi="Cambria Math" w:cs="Cambria Math"/>
            <w:color w:val="0563C1"/>
            <w:sz w:val="24"/>
            <w:szCs w:val="24"/>
            <w:u w:val="single"/>
          </w:rPr>
          <w:t>‑</w:t>
        </w:r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800</w:t>
        </w:r>
        <w:r w:rsidR="00474D7F" w:rsidRPr="00B86B7A">
          <w:rPr>
            <w:rFonts w:ascii="Cambria Math" w:hAnsi="Cambria Math" w:cs="Cambria Math"/>
            <w:color w:val="0563C1"/>
            <w:sz w:val="24"/>
            <w:szCs w:val="24"/>
            <w:u w:val="single"/>
          </w:rPr>
          <w:t>‑</w:t>
        </w:r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488</w:t>
        </w:r>
        <w:r w:rsidR="00474D7F" w:rsidRPr="00B86B7A">
          <w:rPr>
            <w:rFonts w:ascii="Cambria Math" w:hAnsi="Cambria Math" w:cs="Cambria Math"/>
            <w:color w:val="0563C1"/>
            <w:sz w:val="24"/>
            <w:szCs w:val="24"/>
            <w:u w:val="single"/>
          </w:rPr>
          <w:t>‑</w:t>
        </w:r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3780</w:t>
        </w:r>
      </w:hyperlink>
    </w:p>
    <w:p w14:paraId="5D7A43B6" w14:textId="77777777" w:rsidR="00474D7F" w:rsidRPr="00B86B7A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 xml:space="preserve">• Email (MFCEAU): </w:t>
      </w:r>
      <w:hyperlink r:id="rId15"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WIMedicaidFraud@doj.state.wi.us</w:t>
        </w:r>
      </w:hyperlink>
    </w:p>
    <w:p w14:paraId="36847AA1" w14:textId="77777777" w:rsidR="00474D7F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>Providers enrolled with ForwardHealth are expected to report suspected fraud, waste, or abuse and should follow program guidance when making a report.</w:t>
      </w:r>
    </w:p>
    <w:p w14:paraId="13614058" w14:textId="77777777" w:rsidR="00474D7F" w:rsidRPr="00B86B7A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b/>
          <w:sz w:val="24"/>
          <w:szCs w:val="24"/>
        </w:rPr>
        <w:t>What to include in a report</w:t>
      </w:r>
    </w:p>
    <w:p w14:paraId="14EE18E2" w14:textId="70A49B46" w:rsidR="00474D7F" w:rsidRDefault="00D224B6">
      <w:pPr>
        <w:pStyle w:val="ListBullet"/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 xml:space="preserve">A brief description of what happened, including the nature, scope, and time </w:t>
      </w:r>
      <w:r w:rsidR="000D7BDE" w:rsidRPr="00B86B7A">
        <w:rPr>
          <w:rFonts w:ascii="Arial" w:hAnsi="Arial" w:cs="Arial"/>
          <w:sz w:val="24"/>
          <w:szCs w:val="24"/>
        </w:rPr>
        <w:t>frame.</w:t>
      </w:r>
    </w:p>
    <w:p w14:paraId="0D3D5053" w14:textId="75E5D2D9" w:rsidR="00474D7F" w:rsidRPr="00B86B7A" w:rsidRDefault="00D224B6">
      <w:pPr>
        <w:pStyle w:val="ListBullet"/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 xml:space="preserve">Names and dates of birth (or approximate ages) of individuals </w:t>
      </w:r>
      <w:r w:rsidR="000D7BDE" w:rsidRPr="00B86B7A">
        <w:rPr>
          <w:rFonts w:ascii="Arial" w:hAnsi="Arial" w:cs="Arial"/>
          <w:sz w:val="24"/>
          <w:szCs w:val="24"/>
        </w:rPr>
        <w:t>involved.</w:t>
      </w:r>
    </w:p>
    <w:p w14:paraId="043F38CD" w14:textId="45463674" w:rsidR="00474D7F" w:rsidRPr="00B86B7A" w:rsidRDefault="00D224B6">
      <w:pPr>
        <w:pStyle w:val="ListBullet"/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>Number of occurrences and length of suspected activity</w:t>
      </w:r>
      <w:r w:rsidR="000D7BDE">
        <w:rPr>
          <w:rFonts w:ascii="Arial" w:hAnsi="Arial" w:cs="Arial"/>
          <w:sz w:val="24"/>
          <w:szCs w:val="24"/>
        </w:rPr>
        <w:t>.</w:t>
      </w:r>
    </w:p>
    <w:p w14:paraId="0872D03E" w14:textId="1DB78C67" w:rsidR="00474D7F" w:rsidRPr="00B86B7A" w:rsidRDefault="00D224B6">
      <w:pPr>
        <w:pStyle w:val="ListBullet"/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>Names/dates of others or agencies to which the activity may have been reported</w:t>
      </w:r>
      <w:r w:rsidR="000D7BDE">
        <w:rPr>
          <w:rFonts w:ascii="Arial" w:hAnsi="Arial" w:cs="Arial"/>
          <w:sz w:val="24"/>
          <w:szCs w:val="24"/>
        </w:rPr>
        <w:t>.</w:t>
      </w:r>
    </w:p>
    <w:p w14:paraId="37AB7DBE" w14:textId="77777777" w:rsidR="00474D7F" w:rsidRPr="00B86B7A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b/>
          <w:sz w:val="24"/>
          <w:szCs w:val="24"/>
        </w:rPr>
        <w:t>Helpful links</w:t>
      </w:r>
    </w:p>
    <w:p w14:paraId="4903A3BC" w14:textId="77777777" w:rsidR="00474D7F" w:rsidRPr="00B86B7A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 xml:space="preserve">• </w:t>
      </w:r>
      <w:hyperlink r:id="rId16"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Report Public Assistance Fraud – Wisconsin DHS (OIG)</w:t>
        </w:r>
      </w:hyperlink>
    </w:p>
    <w:p w14:paraId="2BAD489A" w14:textId="77777777" w:rsidR="00474D7F" w:rsidRPr="00B86B7A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 xml:space="preserve">• </w:t>
      </w:r>
      <w:hyperlink r:id="rId17"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Report fraud online – DHS OIG Portal</w:t>
        </w:r>
      </w:hyperlink>
    </w:p>
    <w:p w14:paraId="31C7059A" w14:textId="77777777" w:rsidR="00474D7F" w:rsidRPr="00B86B7A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 xml:space="preserve">• </w:t>
      </w:r>
      <w:hyperlink r:id="rId18"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Fraud, Waste, and Abuse in Wisconsin Medicaid (one</w:t>
        </w:r>
        <w:r w:rsidR="00474D7F" w:rsidRPr="00B86B7A">
          <w:rPr>
            <w:rFonts w:ascii="Cambria Math" w:hAnsi="Cambria Math" w:cs="Cambria Math"/>
            <w:color w:val="0563C1"/>
            <w:sz w:val="24"/>
            <w:szCs w:val="24"/>
            <w:u w:val="single"/>
          </w:rPr>
          <w:t>‑</w:t>
        </w:r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page DHS handout)</w:t>
        </w:r>
      </w:hyperlink>
    </w:p>
    <w:p w14:paraId="3B2EADA0" w14:textId="77777777" w:rsidR="00474D7F" w:rsidRPr="00B86B7A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 xml:space="preserve">• </w:t>
      </w:r>
      <w:hyperlink r:id="rId19"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Medicaid Fraud Control &amp; Elder Abuse Unit FAQs (Wisconsin DOJ)</w:t>
        </w:r>
      </w:hyperlink>
    </w:p>
    <w:p w14:paraId="08C7B450" w14:textId="77777777" w:rsidR="00474D7F" w:rsidRPr="00B86B7A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 xml:space="preserve">• </w:t>
      </w:r>
      <w:hyperlink r:id="rId20"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ForwardHealth: Reporting Suspected Waste, Fraud, and Abuse (provider guidance)</w:t>
        </w:r>
      </w:hyperlink>
    </w:p>
    <w:p w14:paraId="705D04BA" w14:textId="77777777" w:rsidR="00474D7F" w:rsidRPr="00B86B7A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sz w:val="24"/>
          <w:szCs w:val="24"/>
        </w:rPr>
        <w:t xml:space="preserve">• </w:t>
      </w:r>
      <w:hyperlink r:id="rId21">
        <w:r w:rsidR="00474D7F" w:rsidRPr="00B86B7A">
          <w:rPr>
            <w:rFonts w:ascii="Arial" w:hAnsi="Arial" w:cs="Arial"/>
            <w:color w:val="0563C1"/>
            <w:sz w:val="24"/>
            <w:szCs w:val="24"/>
            <w:u w:val="single"/>
          </w:rPr>
          <w:t>Wisconsin DHS Office of the Inspector Genera</w:t>
        </w:r>
        <w:r w:rsidR="00474D7F" w:rsidRPr="006C0908">
          <w:rPr>
            <w:rFonts w:ascii="Arial" w:hAnsi="Arial" w:cs="Arial"/>
            <w:color w:val="0563C1"/>
            <w:sz w:val="24"/>
            <w:szCs w:val="24"/>
            <w:u w:val="single"/>
          </w:rPr>
          <w:t>l (overview)</w:t>
        </w:r>
      </w:hyperlink>
    </w:p>
    <w:p w14:paraId="3B8B3F18" w14:textId="77777777" w:rsidR="00474D7F" w:rsidRPr="00B86B7A" w:rsidRDefault="00474D7F">
      <w:pPr>
        <w:rPr>
          <w:rFonts w:ascii="Arial" w:hAnsi="Arial" w:cs="Arial"/>
          <w:sz w:val="24"/>
          <w:szCs w:val="24"/>
        </w:rPr>
      </w:pPr>
    </w:p>
    <w:p w14:paraId="6800485E" w14:textId="6339EEC4" w:rsidR="00474D7F" w:rsidRPr="00B86B7A" w:rsidRDefault="00D224B6">
      <w:pPr>
        <w:rPr>
          <w:rFonts w:ascii="Arial" w:hAnsi="Arial" w:cs="Arial"/>
          <w:sz w:val="24"/>
          <w:szCs w:val="24"/>
        </w:rPr>
      </w:pPr>
      <w:r w:rsidRPr="00B86B7A">
        <w:rPr>
          <w:rFonts w:ascii="Arial" w:hAnsi="Arial" w:cs="Arial"/>
          <w:i/>
          <w:sz w:val="24"/>
          <w:szCs w:val="24"/>
        </w:rPr>
        <w:t xml:space="preserve">This resource is provided for general information and does not replace program rules or legal advice. </w:t>
      </w:r>
    </w:p>
    <w:sectPr w:rsidR="00474D7F" w:rsidRPr="00B86B7A" w:rsidSect="00AF1564">
      <w:headerReference w:type="default" r:id="rId22"/>
      <w:footerReference w:type="default" r:id="rId23"/>
      <w:pgSz w:w="12240" w:h="15840"/>
      <w:pgMar w:top="720" w:right="720" w:bottom="720" w:left="72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B641F" w14:textId="77777777" w:rsidR="00FB357B" w:rsidRDefault="00FB357B" w:rsidP="00B86B7A">
      <w:pPr>
        <w:spacing w:after="0" w:line="240" w:lineRule="auto"/>
      </w:pPr>
      <w:r>
        <w:separator/>
      </w:r>
    </w:p>
  </w:endnote>
  <w:endnote w:type="continuationSeparator" w:id="0">
    <w:p w14:paraId="440C0C28" w14:textId="77777777" w:rsidR="00FB357B" w:rsidRDefault="00FB357B" w:rsidP="00B8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0EF78" w14:textId="474F6D1C" w:rsidR="00B86B7A" w:rsidRPr="00B86B7A" w:rsidRDefault="00B86B7A" w:rsidP="00B86B7A">
    <w:pPr>
      <w:pStyle w:val="Footer"/>
      <w:jc w:val="right"/>
      <w:rPr>
        <w:rFonts w:ascii="Arial" w:hAnsi="Arial" w:cs="Arial"/>
        <w:sz w:val="16"/>
        <w:szCs w:val="16"/>
      </w:rPr>
    </w:pPr>
    <w:r w:rsidRPr="00B86B7A">
      <w:rPr>
        <w:rFonts w:ascii="Arial" w:hAnsi="Arial" w:cs="Arial"/>
        <w:sz w:val="16"/>
        <w:szCs w:val="16"/>
      </w:rPr>
      <w:t>Medicaid Fraud Resource – WI – 2/2026</w:t>
    </w:r>
  </w:p>
  <w:p w14:paraId="0470730A" w14:textId="77777777" w:rsidR="00B86B7A" w:rsidRDefault="00B86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F2865" w14:textId="77777777" w:rsidR="00FB357B" w:rsidRDefault="00FB357B" w:rsidP="00B86B7A">
      <w:pPr>
        <w:spacing w:after="0" w:line="240" w:lineRule="auto"/>
      </w:pPr>
      <w:r>
        <w:separator/>
      </w:r>
    </w:p>
  </w:footnote>
  <w:footnote w:type="continuationSeparator" w:id="0">
    <w:p w14:paraId="7A32317A" w14:textId="77777777" w:rsidR="00FB357B" w:rsidRDefault="00FB357B" w:rsidP="00B8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FEFB0" w14:textId="6A733FE6" w:rsidR="00B86B7A" w:rsidRDefault="00B86B7A" w:rsidP="00B86B7A">
    <w:pPr>
      <w:pStyle w:val="Header"/>
      <w:jc w:val="center"/>
    </w:pPr>
    <w:r>
      <w:rPr>
        <w:noProof/>
      </w:rPr>
      <w:drawing>
        <wp:inline distT="0" distB="0" distL="0" distR="0" wp14:anchorId="70DEBCD9" wp14:editId="7A3EE441">
          <wp:extent cx="1743676" cy="967740"/>
          <wp:effectExtent l="0" t="0" r="9525" b="3810"/>
          <wp:docPr id="718277482" name="Picture 1" descr="Acumen Fiscal Agent logo and tagline: Innovation, Opportunity, Freedom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277482" name="Picture 1" descr="Acumen Fiscal Agent logo and tagline: Innovation, Opportunity, Freedom. 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4975" cy="990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07BD0" w14:textId="77777777" w:rsidR="00B86B7A" w:rsidRDefault="00B86B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84304F"/>
    <w:multiLevelType w:val="hybridMultilevel"/>
    <w:tmpl w:val="29DA1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505915">
    <w:abstractNumId w:val="8"/>
  </w:num>
  <w:num w:numId="2" w16cid:durableId="18512639">
    <w:abstractNumId w:val="6"/>
  </w:num>
  <w:num w:numId="3" w16cid:durableId="1833987619">
    <w:abstractNumId w:val="5"/>
  </w:num>
  <w:num w:numId="4" w16cid:durableId="1642079927">
    <w:abstractNumId w:val="4"/>
  </w:num>
  <w:num w:numId="5" w16cid:durableId="1785539255">
    <w:abstractNumId w:val="7"/>
  </w:num>
  <w:num w:numId="6" w16cid:durableId="2142573456">
    <w:abstractNumId w:val="3"/>
  </w:num>
  <w:num w:numId="7" w16cid:durableId="898709224">
    <w:abstractNumId w:val="2"/>
  </w:num>
  <w:num w:numId="8" w16cid:durableId="1218855792">
    <w:abstractNumId w:val="1"/>
  </w:num>
  <w:num w:numId="9" w16cid:durableId="1471485019">
    <w:abstractNumId w:val="0"/>
  </w:num>
  <w:num w:numId="10" w16cid:durableId="13072730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0A5B"/>
    <w:rsid w:val="000A5EBA"/>
    <w:rsid w:val="000C18AC"/>
    <w:rsid w:val="000D3F5F"/>
    <w:rsid w:val="000D428E"/>
    <w:rsid w:val="000D739E"/>
    <w:rsid w:val="000D7BDE"/>
    <w:rsid w:val="000F226F"/>
    <w:rsid w:val="00107ADB"/>
    <w:rsid w:val="00121129"/>
    <w:rsid w:val="00130CC3"/>
    <w:rsid w:val="0015074B"/>
    <w:rsid w:val="001628B4"/>
    <w:rsid w:val="00166A6A"/>
    <w:rsid w:val="001A7E90"/>
    <w:rsid w:val="00257F26"/>
    <w:rsid w:val="002674E0"/>
    <w:rsid w:val="002701D9"/>
    <w:rsid w:val="002761FF"/>
    <w:rsid w:val="0029639D"/>
    <w:rsid w:val="002F041D"/>
    <w:rsid w:val="00326F90"/>
    <w:rsid w:val="003348DB"/>
    <w:rsid w:val="003358B6"/>
    <w:rsid w:val="00380A4B"/>
    <w:rsid w:val="003A3849"/>
    <w:rsid w:val="003B1509"/>
    <w:rsid w:val="003C357B"/>
    <w:rsid w:val="0040597B"/>
    <w:rsid w:val="00433F41"/>
    <w:rsid w:val="00465E15"/>
    <w:rsid w:val="00474D7F"/>
    <w:rsid w:val="004750FD"/>
    <w:rsid w:val="0048135F"/>
    <w:rsid w:val="004C6BCC"/>
    <w:rsid w:val="004E6F4A"/>
    <w:rsid w:val="00574E56"/>
    <w:rsid w:val="005B4BAE"/>
    <w:rsid w:val="005E66E6"/>
    <w:rsid w:val="006112DB"/>
    <w:rsid w:val="00647AA3"/>
    <w:rsid w:val="006549E5"/>
    <w:rsid w:val="006742D9"/>
    <w:rsid w:val="006868A1"/>
    <w:rsid w:val="006A0C02"/>
    <w:rsid w:val="006B1B27"/>
    <w:rsid w:val="006C0908"/>
    <w:rsid w:val="006C7496"/>
    <w:rsid w:val="006D079D"/>
    <w:rsid w:val="006F3E73"/>
    <w:rsid w:val="00711AED"/>
    <w:rsid w:val="007420EE"/>
    <w:rsid w:val="00756C3B"/>
    <w:rsid w:val="00766BDA"/>
    <w:rsid w:val="0084414F"/>
    <w:rsid w:val="008562F1"/>
    <w:rsid w:val="0085670A"/>
    <w:rsid w:val="0086292B"/>
    <w:rsid w:val="008B349A"/>
    <w:rsid w:val="008E35B3"/>
    <w:rsid w:val="00911FD9"/>
    <w:rsid w:val="009B5495"/>
    <w:rsid w:val="009E05ED"/>
    <w:rsid w:val="00A76C79"/>
    <w:rsid w:val="00AA1D8D"/>
    <w:rsid w:val="00AF1564"/>
    <w:rsid w:val="00B0467C"/>
    <w:rsid w:val="00B16AAB"/>
    <w:rsid w:val="00B174A0"/>
    <w:rsid w:val="00B340F9"/>
    <w:rsid w:val="00B42DCC"/>
    <w:rsid w:val="00B47730"/>
    <w:rsid w:val="00B648EA"/>
    <w:rsid w:val="00B75FBF"/>
    <w:rsid w:val="00B84D08"/>
    <w:rsid w:val="00B86B7A"/>
    <w:rsid w:val="00B93847"/>
    <w:rsid w:val="00C42A48"/>
    <w:rsid w:val="00C72594"/>
    <w:rsid w:val="00CA02D8"/>
    <w:rsid w:val="00CB0664"/>
    <w:rsid w:val="00CB7CA2"/>
    <w:rsid w:val="00CC58A0"/>
    <w:rsid w:val="00CC5AF8"/>
    <w:rsid w:val="00CE511C"/>
    <w:rsid w:val="00D03403"/>
    <w:rsid w:val="00D1514C"/>
    <w:rsid w:val="00D224B6"/>
    <w:rsid w:val="00D64C05"/>
    <w:rsid w:val="00D675CF"/>
    <w:rsid w:val="00D90AEA"/>
    <w:rsid w:val="00DC169E"/>
    <w:rsid w:val="00E97BFA"/>
    <w:rsid w:val="00EB7818"/>
    <w:rsid w:val="00EC57E1"/>
    <w:rsid w:val="00F80EF5"/>
    <w:rsid w:val="00FB357B"/>
    <w:rsid w:val="00FC08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D5805E"/>
  <w14:defaultImageDpi w14:val="300"/>
  <w15:docId w15:val="{372AD72F-ADAE-4196-8783-47E62665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FC08C6"/>
    <w:pPr>
      <w:spacing w:after="0" w:line="240" w:lineRule="auto"/>
    </w:pPr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B046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67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F2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22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226F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26F"/>
    <w:rPr>
      <w:rFonts w:ascii="Calibri" w:hAnsi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F226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8779015826" TargetMode="External"/><Relationship Id="rId18" Type="http://schemas.openxmlformats.org/officeDocument/2006/relationships/hyperlink" Target="https://www.dhs.wisconsin.gov/publications/p02877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dhs.wisconsin.gov/oig/index.ht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reportfraud.wisconsin.gov/rptfrd/default.aspx" TargetMode="External"/><Relationship Id="rId17" Type="http://schemas.openxmlformats.org/officeDocument/2006/relationships/hyperlink" Target="https://www.reportfraud.wisconsin.gov/rptfrd/default.aspx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hs.wisconsin.gov/fraud/index.htm" TargetMode="External"/><Relationship Id="rId20" Type="http://schemas.openxmlformats.org/officeDocument/2006/relationships/hyperlink" Target="https://www.forwardhealth.wi.gov/WIPortal/Subsystem/KW/Print.aspx?ia=1&amp;p=1&amp;sa=46&amp;s=1&amp;c=2&amp;nt=Reporting+Suspected+Waste%2C+Fraud%2C+and+Abus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18778653432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WIMedicaidFraud@doj.state.wi.us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ilenet.widoj.gov/mfcu/medicaid-fraud-control-and-elder-abuse-unit-faq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el:18004883780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666C121CFD1429506C8C602EC9AE1" ma:contentTypeVersion="10" ma:contentTypeDescription="Create a new document." ma:contentTypeScope="" ma:versionID="1d4bee494c1355931d423aa3696a5cae">
  <xsd:schema xmlns:xsd="http://www.w3.org/2001/XMLSchema" xmlns:xs="http://www.w3.org/2001/XMLSchema" xmlns:p="http://schemas.microsoft.com/office/2006/metadata/properties" xmlns:ns2="2d99dea4-3b42-4bb1-bb78-d114fcfb32c2" xmlns:ns3="c2a22f6f-4a24-44e4-8005-3eb7e542e879" targetNamespace="http://schemas.microsoft.com/office/2006/metadata/properties" ma:root="true" ma:fieldsID="3590c403461559451b77fb148a31c69b" ns2:_="" ns3:_="">
    <xsd:import namespace="2d99dea4-3b42-4bb1-bb78-d114fcfb32c2"/>
    <xsd:import namespace="c2a22f6f-4a24-44e4-8005-3eb7e542e8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dea4-3b42-4bb1-bb78-d114fcfb3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22f6f-4a24-44e4-8005-3eb7e542e8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CBEBF9-DB92-49EE-9C6E-1AED0E6EFC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438279-311D-4EBF-B9C3-35C7A999A0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A67A0A-2912-4778-A79B-7D66A5D95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dea4-3b42-4bb1-bb78-d114fcfb32c2"/>
    <ds:schemaRef ds:uri="c2a22f6f-4a24-44e4-8005-3eb7e542e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4b989f-140b-4427-9348-0a7f400bd5d9}" enabled="0" method="" siteId="{cb4b989f-140b-4427-9348-0a7f400bd5d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2</Pages>
  <Words>503</Words>
  <Characters>2787</Characters>
  <Application>Microsoft Office Word</Application>
  <DocSecurity>0</DocSecurity>
  <Lines>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Tonya Christner</cp:lastModifiedBy>
  <cp:revision>78</cp:revision>
  <dcterms:created xsi:type="dcterms:W3CDTF">2026-02-16T16:02:00Z</dcterms:created>
  <dcterms:modified xsi:type="dcterms:W3CDTF">2026-03-02T21:34:00Z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0x010100ACA666C121CFD1429506C8C602EC9AE1</vt:lpwstr>
  </property>
</Properties>
</file>